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A99" w:rsidRDefault="00FD1A99" w:rsidP="000A533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:rsidR="000A5334" w:rsidRPr="00326918" w:rsidRDefault="000A5334" w:rsidP="000A5334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113"/>
        <w:gridCol w:w="832"/>
        <w:gridCol w:w="552"/>
        <w:gridCol w:w="437"/>
        <w:gridCol w:w="719"/>
        <w:gridCol w:w="1761"/>
        <w:gridCol w:w="220"/>
        <w:gridCol w:w="448"/>
        <w:gridCol w:w="1552"/>
        <w:gridCol w:w="659"/>
        <w:gridCol w:w="1504"/>
      </w:tblGrid>
      <w:tr w:rsidR="00115EC2" w:rsidRPr="00491993" w:rsidTr="00380D1A">
        <w:trPr>
          <w:cantSplit/>
          <w:trHeight w:val="340"/>
        </w:trPr>
        <w:tc>
          <w:tcPr>
            <w:tcW w:w="2063" w:type="pct"/>
            <w:gridSpan w:val="6"/>
            <w:shd w:val="clear" w:color="auto" w:fill="F2F2F2" w:themeFill="background1" w:themeFillShade="F2"/>
            <w:vAlign w:val="center"/>
          </w:tcPr>
          <w:p w:rsidR="00115EC2" w:rsidRPr="00491993" w:rsidRDefault="00E564B4" w:rsidP="00380D1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2937" w:type="pct"/>
            <w:gridSpan w:val="6"/>
            <w:vAlign w:val="center"/>
          </w:tcPr>
          <w:p w:rsidR="00115EC2" w:rsidRPr="000A5334" w:rsidRDefault="006178E3" w:rsidP="00380D1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0A5334">
              <w:rPr>
                <w:rFonts w:ascii="Times New Roman" w:hAnsi="Times New Roman"/>
                <w:b/>
                <w:sz w:val="20"/>
                <w:szCs w:val="20"/>
              </w:rPr>
              <w:t>Slavica Pejić</w:t>
            </w:r>
          </w:p>
        </w:tc>
      </w:tr>
      <w:tr w:rsidR="00115EC2" w:rsidRPr="00491993" w:rsidTr="00380D1A">
        <w:trPr>
          <w:cantSplit/>
          <w:trHeight w:val="340"/>
        </w:trPr>
        <w:tc>
          <w:tcPr>
            <w:tcW w:w="2063" w:type="pct"/>
            <w:gridSpan w:val="6"/>
            <w:shd w:val="clear" w:color="auto" w:fill="F2F2F2" w:themeFill="background1" w:themeFillShade="F2"/>
            <w:vAlign w:val="center"/>
          </w:tcPr>
          <w:p w:rsidR="00115EC2" w:rsidRPr="00E564B4" w:rsidRDefault="00E564B4" w:rsidP="00380D1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Academic title</w:t>
            </w:r>
          </w:p>
        </w:tc>
        <w:tc>
          <w:tcPr>
            <w:tcW w:w="2937" w:type="pct"/>
            <w:gridSpan w:val="6"/>
            <w:vAlign w:val="center"/>
          </w:tcPr>
          <w:p w:rsidR="00115EC2" w:rsidRPr="00E564B4" w:rsidRDefault="003C6D80" w:rsidP="00380D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C6D80">
              <w:rPr>
                <w:rFonts w:ascii="Times New Roman" w:hAnsi="Times New Roman"/>
                <w:sz w:val="20"/>
                <w:szCs w:val="20"/>
              </w:rPr>
              <w:t>Foreign Language Teacher</w:t>
            </w:r>
          </w:p>
        </w:tc>
      </w:tr>
      <w:tr w:rsidR="00115EC2" w:rsidRPr="00491993" w:rsidTr="00380D1A">
        <w:trPr>
          <w:cantSplit/>
          <w:trHeight w:val="340"/>
        </w:trPr>
        <w:tc>
          <w:tcPr>
            <w:tcW w:w="2063" w:type="pct"/>
            <w:gridSpan w:val="6"/>
            <w:shd w:val="clear" w:color="auto" w:fill="F2F2F2" w:themeFill="background1" w:themeFillShade="F2"/>
            <w:vAlign w:val="center"/>
          </w:tcPr>
          <w:p w:rsidR="00115EC2" w:rsidRPr="00491993" w:rsidRDefault="00006AF5" w:rsidP="00380D1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2937" w:type="pct"/>
            <w:gridSpan w:val="6"/>
            <w:vAlign w:val="center"/>
          </w:tcPr>
          <w:p w:rsidR="00115EC2" w:rsidRPr="00E564B4" w:rsidRDefault="003C6D80" w:rsidP="00380D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C6D80">
              <w:rPr>
                <w:rFonts w:ascii="Times New Roman" w:hAnsi="Times New Roman"/>
                <w:sz w:val="20"/>
                <w:szCs w:val="20"/>
              </w:rPr>
              <w:t xml:space="preserve">Faculty of Economics, University of </w:t>
            </w:r>
            <w:proofErr w:type="spellStart"/>
            <w:r w:rsidRPr="003C6D80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3C6D8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82C46">
              <w:rPr>
                <w:rFonts w:ascii="Times New Roman" w:hAnsi="Times New Roman"/>
                <w:sz w:val="20"/>
                <w:szCs w:val="20"/>
              </w:rPr>
              <w:t xml:space="preserve">full-time since </w:t>
            </w:r>
            <w:r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</w:tr>
      <w:tr w:rsidR="00115EC2" w:rsidRPr="00491993" w:rsidTr="00380D1A">
        <w:trPr>
          <w:cantSplit/>
          <w:trHeight w:val="340"/>
        </w:trPr>
        <w:tc>
          <w:tcPr>
            <w:tcW w:w="2063" w:type="pct"/>
            <w:gridSpan w:val="6"/>
            <w:shd w:val="clear" w:color="auto" w:fill="F2F2F2" w:themeFill="background1" w:themeFillShade="F2"/>
            <w:vAlign w:val="center"/>
          </w:tcPr>
          <w:p w:rsidR="00115EC2" w:rsidRPr="00642F4A" w:rsidRDefault="00642F4A" w:rsidP="00380D1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2937" w:type="pct"/>
            <w:gridSpan w:val="6"/>
            <w:vAlign w:val="center"/>
          </w:tcPr>
          <w:p w:rsidR="00115EC2" w:rsidRPr="001F1216" w:rsidRDefault="00923810" w:rsidP="00380D1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1F1216">
              <w:rPr>
                <w:rFonts w:ascii="Times New Roman" w:hAnsi="Times New Roman"/>
                <w:sz w:val="20"/>
                <w:szCs w:val="20"/>
              </w:rPr>
              <w:t>French Language and Literature</w:t>
            </w:r>
          </w:p>
        </w:tc>
      </w:tr>
      <w:tr w:rsidR="002A3E5D" w:rsidRPr="00491993" w:rsidTr="00380D1A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:rsidR="002A3E5D" w:rsidRPr="00E564B4" w:rsidRDefault="00E564B4" w:rsidP="00380D1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Academic career</w:t>
            </w:r>
          </w:p>
        </w:tc>
      </w:tr>
      <w:tr w:rsidR="002A3E5D" w:rsidRPr="00491993" w:rsidTr="006E2932">
        <w:trPr>
          <w:cantSplit/>
          <w:trHeight w:val="340"/>
        </w:trPr>
        <w:tc>
          <w:tcPr>
            <w:tcW w:w="848" w:type="pct"/>
            <w:gridSpan w:val="2"/>
            <w:vAlign w:val="center"/>
          </w:tcPr>
          <w:p w:rsidR="002A3E5D" w:rsidRPr="00491993" w:rsidRDefault="002A3E5D" w:rsidP="00CE4CD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98" w:type="pct"/>
            <w:vAlign w:val="center"/>
          </w:tcPr>
          <w:p w:rsidR="002A3E5D" w:rsidRPr="001935B8" w:rsidRDefault="001935B8" w:rsidP="00F1243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659" w:type="pct"/>
            <w:gridSpan w:val="4"/>
            <w:vAlign w:val="center"/>
          </w:tcPr>
          <w:p w:rsidR="002A3E5D" w:rsidRPr="00491993" w:rsidRDefault="00AB1BE7" w:rsidP="00F1243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061" w:type="pct"/>
            <w:gridSpan w:val="3"/>
            <w:vAlign w:val="center"/>
          </w:tcPr>
          <w:p w:rsidR="002A3E5D" w:rsidRPr="00491993" w:rsidRDefault="00F12431" w:rsidP="00F1243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34" w:type="pct"/>
            <w:gridSpan w:val="2"/>
            <w:vAlign w:val="center"/>
          </w:tcPr>
          <w:p w:rsidR="002A3E5D" w:rsidRPr="00AC0E94" w:rsidRDefault="005F58EC" w:rsidP="00F1243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F12431" w:rsidRPr="00491993" w:rsidTr="006E2932">
        <w:trPr>
          <w:cantSplit/>
          <w:trHeight w:val="283"/>
        </w:trPr>
        <w:tc>
          <w:tcPr>
            <w:tcW w:w="848" w:type="pct"/>
            <w:gridSpan w:val="2"/>
            <w:vAlign w:val="center"/>
          </w:tcPr>
          <w:p w:rsidR="00F12431" w:rsidRPr="00F12431" w:rsidRDefault="00F12431" w:rsidP="00D82C46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398" w:type="pct"/>
            <w:vAlign w:val="center"/>
          </w:tcPr>
          <w:p w:rsidR="00F12431" w:rsidRPr="00151F31" w:rsidRDefault="00151F31" w:rsidP="00D82C4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59" w:type="pct"/>
            <w:gridSpan w:val="4"/>
            <w:vAlign w:val="center"/>
          </w:tcPr>
          <w:p w:rsidR="00F12431" w:rsidRPr="00E564B4" w:rsidRDefault="00151F31" w:rsidP="00D82C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C6D80">
              <w:rPr>
                <w:rFonts w:ascii="Times New Roman" w:hAnsi="Times New Roman"/>
                <w:sz w:val="20"/>
                <w:szCs w:val="20"/>
              </w:rPr>
              <w:t xml:space="preserve">Faculty of Economics, University of </w:t>
            </w:r>
            <w:proofErr w:type="spellStart"/>
            <w:r w:rsidRPr="003C6D80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</w:p>
        </w:tc>
        <w:tc>
          <w:tcPr>
            <w:tcW w:w="1061" w:type="pct"/>
            <w:gridSpan w:val="3"/>
            <w:vAlign w:val="center"/>
          </w:tcPr>
          <w:p w:rsidR="00F12431" w:rsidRPr="00E564B4" w:rsidRDefault="00151F31" w:rsidP="00D82C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23810">
              <w:rPr>
                <w:rFonts w:ascii="Times New Roman" w:hAnsi="Times New Roman"/>
                <w:sz w:val="20"/>
                <w:szCs w:val="20"/>
              </w:rPr>
              <w:t>Philological Sciences</w:t>
            </w:r>
          </w:p>
        </w:tc>
        <w:tc>
          <w:tcPr>
            <w:tcW w:w="1034" w:type="pct"/>
            <w:gridSpan w:val="2"/>
            <w:vAlign w:val="center"/>
          </w:tcPr>
          <w:p w:rsidR="00F12431" w:rsidRPr="00151F31" w:rsidRDefault="00151F31" w:rsidP="00D82C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05E92">
              <w:rPr>
                <w:rFonts w:ascii="Times New Roman" w:hAnsi="Times New Roman"/>
                <w:sz w:val="20"/>
                <w:szCs w:val="20"/>
              </w:rPr>
              <w:t>French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23810">
              <w:rPr>
                <w:rFonts w:ascii="Times New Roman" w:hAnsi="Times New Roman"/>
                <w:sz w:val="20"/>
                <w:szCs w:val="20"/>
              </w:rPr>
              <w:t>Language and Literature</w:t>
            </w:r>
          </w:p>
        </w:tc>
      </w:tr>
      <w:tr w:rsidR="00F12431" w:rsidRPr="00491993" w:rsidTr="006E2932">
        <w:trPr>
          <w:cantSplit/>
          <w:trHeight w:val="227"/>
        </w:trPr>
        <w:tc>
          <w:tcPr>
            <w:tcW w:w="848" w:type="pct"/>
            <w:gridSpan w:val="2"/>
            <w:vAlign w:val="center"/>
          </w:tcPr>
          <w:p w:rsidR="00F12431" w:rsidRPr="00F12431" w:rsidRDefault="00F12431" w:rsidP="00F12431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398" w:type="pct"/>
            <w:vAlign w:val="center"/>
          </w:tcPr>
          <w:p w:rsidR="00F12431" w:rsidRPr="00491993" w:rsidRDefault="00F12431" w:rsidP="00F6538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59" w:type="pct"/>
            <w:gridSpan w:val="4"/>
            <w:vAlign w:val="center"/>
          </w:tcPr>
          <w:p w:rsidR="00F12431" w:rsidRPr="00491993" w:rsidRDefault="00F12431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61" w:type="pct"/>
            <w:gridSpan w:val="3"/>
            <w:vAlign w:val="center"/>
          </w:tcPr>
          <w:p w:rsidR="00F12431" w:rsidRPr="00E564B4" w:rsidRDefault="00F12431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vAlign w:val="center"/>
          </w:tcPr>
          <w:p w:rsidR="00F12431" w:rsidRPr="00E564B4" w:rsidRDefault="00F12431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5EC2" w:rsidRPr="00491993" w:rsidTr="006E2932">
        <w:trPr>
          <w:cantSplit/>
          <w:trHeight w:val="227"/>
        </w:trPr>
        <w:tc>
          <w:tcPr>
            <w:tcW w:w="848" w:type="pct"/>
            <w:gridSpan w:val="2"/>
            <w:vAlign w:val="center"/>
          </w:tcPr>
          <w:p w:rsidR="00115EC2" w:rsidRPr="00F12431" w:rsidRDefault="00E564B4" w:rsidP="00F124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Specialization</w:t>
            </w:r>
          </w:p>
        </w:tc>
        <w:tc>
          <w:tcPr>
            <w:tcW w:w="398" w:type="pct"/>
            <w:vAlign w:val="center"/>
          </w:tcPr>
          <w:p w:rsidR="00115EC2" w:rsidRPr="00491993" w:rsidRDefault="00115EC2" w:rsidP="00F6538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59" w:type="pct"/>
            <w:gridSpan w:val="4"/>
            <w:vAlign w:val="center"/>
          </w:tcPr>
          <w:p w:rsidR="00115EC2" w:rsidRPr="00491993" w:rsidRDefault="00115EC2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61" w:type="pct"/>
            <w:gridSpan w:val="3"/>
            <w:vAlign w:val="center"/>
          </w:tcPr>
          <w:p w:rsidR="00115EC2" w:rsidRPr="00491993" w:rsidRDefault="00115EC2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34" w:type="pct"/>
            <w:gridSpan w:val="2"/>
            <w:vAlign w:val="center"/>
          </w:tcPr>
          <w:p w:rsidR="00115EC2" w:rsidRPr="00491993" w:rsidRDefault="00115EC2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F12431" w:rsidRPr="00491993" w:rsidTr="006E2932">
        <w:trPr>
          <w:cantSplit/>
          <w:trHeight w:val="227"/>
        </w:trPr>
        <w:tc>
          <w:tcPr>
            <w:tcW w:w="848" w:type="pct"/>
            <w:gridSpan w:val="2"/>
            <w:vAlign w:val="center"/>
          </w:tcPr>
          <w:p w:rsidR="00F12431" w:rsidRPr="00F12431" w:rsidRDefault="00F12431" w:rsidP="00F12431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398" w:type="pct"/>
            <w:vAlign w:val="center"/>
          </w:tcPr>
          <w:p w:rsidR="00F12431" w:rsidRPr="00923810" w:rsidRDefault="00F12431" w:rsidP="00F6538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9" w:type="pct"/>
            <w:gridSpan w:val="4"/>
            <w:vAlign w:val="center"/>
          </w:tcPr>
          <w:p w:rsidR="00F12431" w:rsidRPr="00491993" w:rsidRDefault="00F12431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61" w:type="pct"/>
            <w:gridSpan w:val="3"/>
            <w:vAlign w:val="center"/>
          </w:tcPr>
          <w:p w:rsidR="00F12431" w:rsidRPr="00E564B4" w:rsidRDefault="00F12431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4" w:type="pct"/>
            <w:gridSpan w:val="2"/>
            <w:vAlign w:val="center"/>
          </w:tcPr>
          <w:p w:rsidR="00F12431" w:rsidRPr="00E564B4" w:rsidRDefault="00F12431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2431" w:rsidRPr="00491993" w:rsidTr="006E2932">
        <w:trPr>
          <w:cantSplit/>
          <w:trHeight w:val="763"/>
        </w:trPr>
        <w:tc>
          <w:tcPr>
            <w:tcW w:w="848" w:type="pct"/>
            <w:gridSpan w:val="2"/>
            <w:vAlign w:val="center"/>
          </w:tcPr>
          <w:p w:rsidR="00F12431" w:rsidRPr="00F12431" w:rsidRDefault="00F12431" w:rsidP="00F12431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98" w:type="pct"/>
            <w:vAlign w:val="center"/>
          </w:tcPr>
          <w:p w:rsidR="00F12431" w:rsidRPr="00491993" w:rsidRDefault="00EE1332" w:rsidP="00F6538F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1994</w:t>
            </w:r>
          </w:p>
        </w:tc>
        <w:tc>
          <w:tcPr>
            <w:tcW w:w="1659" w:type="pct"/>
            <w:gridSpan w:val="4"/>
            <w:vAlign w:val="center"/>
          </w:tcPr>
          <w:p w:rsidR="00F6538F" w:rsidRPr="00F6538F" w:rsidRDefault="00F53FE2" w:rsidP="009909F7">
            <w:pPr>
              <w:jc w:val="both"/>
              <w:rPr>
                <w:rFonts w:ascii="Times New Roman" w:hAnsi="Times New Roman"/>
                <w:sz w:val="20"/>
                <w:szCs w:val="20"/>
                <w:lang w:val="sl-SI"/>
              </w:rPr>
            </w:pPr>
            <w:r w:rsidRPr="00F6538F">
              <w:rPr>
                <w:rFonts w:ascii="Times New Roman" w:hAnsi="Times New Roman"/>
                <w:sz w:val="20"/>
                <w:szCs w:val="20"/>
                <w:lang w:val="sl-SI"/>
              </w:rPr>
              <w:t>Faculty of Philolog</w:t>
            </w:r>
            <w:r w:rsidRPr="00F6538F">
              <w:rPr>
                <w:rFonts w:ascii="Times New Roman" w:hAnsi="Times New Roman"/>
                <w:sz w:val="20"/>
                <w:szCs w:val="20"/>
                <w:lang w:val="sr-Latn-CS"/>
              </w:rPr>
              <w:t>y</w:t>
            </w:r>
            <w:r w:rsidR="00F6538F">
              <w:rPr>
                <w:rFonts w:ascii="Times New Roman" w:hAnsi="Times New Roman"/>
                <w:sz w:val="20"/>
                <w:szCs w:val="20"/>
                <w:lang w:val="sl-SI"/>
              </w:rPr>
              <w:t>,</w:t>
            </w:r>
          </w:p>
          <w:p w:rsidR="00F12431" w:rsidRPr="009909F7" w:rsidRDefault="00F6538F" w:rsidP="009909F7">
            <w:pPr>
              <w:jc w:val="both"/>
              <w:rPr>
                <w:rFonts w:ascii="Times New Roman" w:hAnsi="Times New Roman"/>
                <w:sz w:val="20"/>
                <w:szCs w:val="20"/>
                <w:lang w:val="sr-Latn-CS"/>
              </w:rPr>
            </w:pPr>
            <w:r w:rsidRPr="00F6538F">
              <w:rPr>
                <w:rFonts w:ascii="Times New Roman" w:hAnsi="Times New Roman"/>
                <w:sz w:val="20"/>
                <w:szCs w:val="20"/>
              </w:rPr>
              <w:t xml:space="preserve">Ss. Cyril and Methodius University in </w:t>
            </w:r>
            <w:r w:rsidR="00F53FE2" w:rsidRPr="00F6538F">
              <w:rPr>
                <w:rFonts w:ascii="Times New Roman" w:hAnsi="Times New Roman"/>
                <w:sz w:val="20"/>
                <w:szCs w:val="20"/>
                <w:lang w:val="sr-Latn-CS"/>
              </w:rPr>
              <w:t>Skopje</w:t>
            </w:r>
            <w:r>
              <w:rPr>
                <w:rFonts w:ascii="Times New Roman" w:hAnsi="Times New Roman"/>
                <w:sz w:val="20"/>
                <w:szCs w:val="20"/>
                <w:lang w:val="sr-Latn-CS"/>
              </w:rPr>
              <w:t>,</w:t>
            </w:r>
            <w:r w:rsidR="00F53FE2" w:rsidRPr="00F6538F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F6538F">
              <w:rPr>
                <w:rFonts w:ascii="Times New Roman" w:hAnsi="Times New Roman"/>
                <w:sz w:val="20"/>
                <w:szCs w:val="20"/>
              </w:rPr>
              <w:t>Republic of North Macedonia</w:t>
            </w:r>
          </w:p>
        </w:tc>
        <w:tc>
          <w:tcPr>
            <w:tcW w:w="1061" w:type="pct"/>
            <w:gridSpan w:val="3"/>
            <w:vAlign w:val="center"/>
          </w:tcPr>
          <w:p w:rsidR="00F12431" w:rsidRPr="00E564B4" w:rsidRDefault="00923810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23810">
              <w:rPr>
                <w:rFonts w:ascii="Times New Roman" w:hAnsi="Times New Roman"/>
                <w:sz w:val="20"/>
                <w:szCs w:val="20"/>
              </w:rPr>
              <w:t>Philological Sciences</w:t>
            </w:r>
          </w:p>
        </w:tc>
        <w:tc>
          <w:tcPr>
            <w:tcW w:w="1034" w:type="pct"/>
            <w:gridSpan w:val="2"/>
            <w:vAlign w:val="center"/>
          </w:tcPr>
          <w:p w:rsidR="00F12431" w:rsidRPr="00E564B4" w:rsidRDefault="00A05E92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05E92">
              <w:rPr>
                <w:rFonts w:ascii="Times New Roman" w:hAnsi="Times New Roman"/>
                <w:sz w:val="20"/>
                <w:szCs w:val="20"/>
              </w:rPr>
              <w:t>French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23810">
              <w:rPr>
                <w:rFonts w:ascii="Times New Roman" w:hAnsi="Times New Roman"/>
                <w:sz w:val="20"/>
                <w:szCs w:val="20"/>
              </w:rPr>
              <w:t>Language and Literature</w:t>
            </w:r>
          </w:p>
        </w:tc>
      </w:tr>
      <w:tr w:rsidR="002A3E5D" w:rsidRPr="00491993" w:rsidTr="00380D1A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:rsidR="002A3E5D" w:rsidRPr="00AC0E94" w:rsidRDefault="00F12431" w:rsidP="00120148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:rsidTr="006E2932">
        <w:trPr>
          <w:cantSplit/>
          <w:trHeight w:val="340"/>
        </w:trPr>
        <w:tc>
          <w:tcPr>
            <w:tcW w:w="316" w:type="pct"/>
            <w:vAlign w:val="center"/>
          </w:tcPr>
          <w:p w:rsidR="002A3E5D" w:rsidRPr="00D82C46" w:rsidRDefault="00050FD0" w:rsidP="00D82C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82C46"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532" w:type="pct"/>
            <w:vAlign w:val="center"/>
          </w:tcPr>
          <w:p w:rsidR="002A3E5D" w:rsidRPr="00D82C46" w:rsidRDefault="000E206C" w:rsidP="00D82C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82C46"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871" w:type="pct"/>
            <w:gridSpan w:val="3"/>
            <w:vAlign w:val="center"/>
          </w:tcPr>
          <w:p w:rsidR="002A3E5D" w:rsidRPr="00D82C46" w:rsidRDefault="00E564B4" w:rsidP="00D82C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82C46"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D82C4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291" w:type="pct"/>
            <w:gridSpan w:val="3"/>
            <w:vAlign w:val="center"/>
          </w:tcPr>
          <w:p w:rsidR="002A3E5D" w:rsidRPr="00D82C46" w:rsidRDefault="008B1305" w:rsidP="00D82C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82C46"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 w:rsidRPr="00D82C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 w:rsidRPr="00D82C46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271" w:type="pct"/>
            <w:gridSpan w:val="3"/>
            <w:vAlign w:val="center"/>
          </w:tcPr>
          <w:p w:rsidR="002A3E5D" w:rsidRPr="00D82C46" w:rsidRDefault="00006AF5" w:rsidP="00D82C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82C46"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 w:rsidRPr="00D82C46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19" w:type="pct"/>
            <w:vAlign w:val="center"/>
          </w:tcPr>
          <w:p w:rsidR="00F12431" w:rsidRPr="00D82C46" w:rsidRDefault="00F12431" w:rsidP="00D82C46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D82C4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:rsidR="002A3E5D" w:rsidRPr="00D82C46" w:rsidRDefault="00050FD0" w:rsidP="00D82C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82C4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 w:rsidRPr="00D82C46"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 w:rsidRPr="00D82C46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 w:rsidRPr="00D82C46"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923810" w:rsidRPr="00491993" w:rsidTr="006E2932">
        <w:trPr>
          <w:cantSplit/>
          <w:trHeight w:val="340"/>
        </w:trPr>
        <w:tc>
          <w:tcPr>
            <w:tcW w:w="316" w:type="pct"/>
            <w:vAlign w:val="center"/>
          </w:tcPr>
          <w:p w:rsidR="00923810" w:rsidRPr="006478D8" w:rsidRDefault="00923810" w:rsidP="00380D1A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  <w:vAlign w:val="center"/>
          </w:tcPr>
          <w:p w:rsidR="00923810" w:rsidRPr="0029060E" w:rsidRDefault="00923810" w:rsidP="00EE133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4698</w:t>
            </w:r>
          </w:p>
        </w:tc>
        <w:tc>
          <w:tcPr>
            <w:tcW w:w="871" w:type="pct"/>
            <w:gridSpan w:val="3"/>
            <w:vAlign w:val="center"/>
          </w:tcPr>
          <w:p w:rsidR="00923810" w:rsidRPr="00E564B4" w:rsidRDefault="00923810" w:rsidP="00EE13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French Language 1</w:t>
            </w:r>
          </w:p>
        </w:tc>
        <w:tc>
          <w:tcPr>
            <w:tcW w:w="1291" w:type="pct"/>
            <w:gridSpan w:val="3"/>
            <w:vAlign w:val="center"/>
          </w:tcPr>
          <w:p w:rsidR="00923810" w:rsidRPr="00491993" w:rsidRDefault="00923810" w:rsidP="0068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657FF">
              <w:rPr>
                <w:rFonts w:ascii="Times New Roman" w:hAnsi="Times New Roman"/>
                <w:sz w:val="20"/>
                <w:szCs w:val="20"/>
              </w:rPr>
              <w:t>Active Teaching and Learning</w:t>
            </w:r>
          </w:p>
        </w:tc>
        <w:tc>
          <w:tcPr>
            <w:tcW w:w="1271" w:type="pct"/>
            <w:gridSpan w:val="3"/>
            <w:vAlign w:val="center"/>
          </w:tcPr>
          <w:p w:rsidR="00923810" w:rsidRDefault="00923810" w:rsidP="00EE13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C6D80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:rsidR="006E2932" w:rsidRPr="00006AF5" w:rsidRDefault="006E2932" w:rsidP="00EE13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19" w:type="pct"/>
            <w:vAlign w:val="center"/>
          </w:tcPr>
          <w:p w:rsidR="00923810" w:rsidRPr="00050FD0" w:rsidRDefault="00923810" w:rsidP="00EE133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923810" w:rsidRPr="00491993" w:rsidTr="006E2932">
        <w:trPr>
          <w:cantSplit/>
          <w:trHeight w:val="340"/>
        </w:trPr>
        <w:tc>
          <w:tcPr>
            <w:tcW w:w="316" w:type="pct"/>
            <w:vAlign w:val="center"/>
          </w:tcPr>
          <w:p w:rsidR="00923810" w:rsidRPr="006478D8" w:rsidRDefault="00923810" w:rsidP="00380D1A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  <w:vAlign w:val="center"/>
          </w:tcPr>
          <w:p w:rsidR="00923810" w:rsidRPr="0029060E" w:rsidRDefault="00923810" w:rsidP="00EE133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4699</w:t>
            </w:r>
          </w:p>
        </w:tc>
        <w:tc>
          <w:tcPr>
            <w:tcW w:w="871" w:type="pct"/>
            <w:gridSpan w:val="3"/>
            <w:vAlign w:val="center"/>
          </w:tcPr>
          <w:p w:rsidR="00923810" w:rsidRPr="00006AF5" w:rsidRDefault="00923810" w:rsidP="00EE13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French Language 2</w:t>
            </w:r>
          </w:p>
        </w:tc>
        <w:tc>
          <w:tcPr>
            <w:tcW w:w="1291" w:type="pct"/>
            <w:gridSpan w:val="3"/>
            <w:vAlign w:val="center"/>
          </w:tcPr>
          <w:p w:rsidR="00923810" w:rsidRPr="00491993" w:rsidRDefault="00923810" w:rsidP="0068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657FF">
              <w:rPr>
                <w:rFonts w:ascii="Times New Roman" w:hAnsi="Times New Roman"/>
                <w:sz w:val="20"/>
                <w:szCs w:val="20"/>
              </w:rPr>
              <w:t>Active Teaching and Learning</w:t>
            </w:r>
          </w:p>
        </w:tc>
        <w:tc>
          <w:tcPr>
            <w:tcW w:w="1271" w:type="pct"/>
            <w:gridSpan w:val="3"/>
            <w:vAlign w:val="center"/>
          </w:tcPr>
          <w:p w:rsidR="006E2932" w:rsidRDefault="006E2932" w:rsidP="006E29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C6D80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:rsidR="00923810" w:rsidRPr="00006AF5" w:rsidRDefault="006E2932" w:rsidP="006E29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19" w:type="pct"/>
            <w:vAlign w:val="center"/>
          </w:tcPr>
          <w:p w:rsidR="00923810" w:rsidRPr="00050FD0" w:rsidRDefault="00923810" w:rsidP="00EE133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923810" w:rsidRPr="00491993" w:rsidTr="006E2932">
        <w:trPr>
          <w:cantSplit/>
          <w:trHeight w:val="340"/>
        </w:trPr>
        <w:tc>
          <w:tcPr>
            <w:tcW w:w="316" w:type="pct"/>
            <w:vAlign w:val="center"/>
          </w:tcPr>
          <w:p w:rsidR="00923810" w:rsidRPr="006478D8" w:rsidRDefault="00923810" w:rsidP="00380D1A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ind w:left="42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" w:type="pct"/>
            <w:vAlign w:val="center"/>
          </w:tcPr>
          <w:p w:rsidR="00923810" w:rsidRPr="0029060E" w:rsidRDefault="00923810" w:rsidP="00EE133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4658</w:t>
            </w:r>
          </w:p>
        </w:tc>
        <w:tc>
          <w:tcPr>
            <w:tcW w:w="871" w:type="pct"/>
            <w:gridSpan w:val="3"/>
            <w:vAlign w:val="center"/>
          </w:tcPr>
          <w:p w:rsidR="00923810" w:rsidRPr="00006AF5" w:rsidRDefault="00923810" w:rsidP="00EE13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Business French</w:t>
            </w:r>
          </w:p>
        </w:tc>
        <w:tc>
          <w:tcPr>
            <w:tcW w:w="1291" w:type="pct"/>
            <w:gridSpan w:val="3"/>
            <w:vAlign w:val="center"/>
          </w:tcPr>
          <w:p w:rsidR="00923810" w:rsidRPr="00491993" w:rsidRDefault="00923810" w:rsidP="0068729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657FF">
              <w:rPr>
                <w:rFonts w:ascii="Times New Roman" w:hAnsi="Times New Roman"/>
                <w:sz w:val="20"/>
                <w:szCs w:val="20"/>
              </w:rPr>
              <w:t>Active Teaching and Learning</w:t>
            </w:r>
          </w:p>
        </w:tc>
        <w:tc>
          <w:tcPr>
            <w:tcW w:w="1271" w:type="pct"/>
            <w:gridSpan w:val="3"/>
            <w:vAlign w:val="center"/>
          </w:tcPr>
          <w:p w:rsidR="006E2932" w:rsidRDefault="006E2932" w:rsidP="006E29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C6D80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:rsidR="00923810" w:rsidRPr="00006AF5" w:rsidRDefault="006E2932" w:rsidP="006E293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  <w:bookmarkStart w:id="0" w:name="_GoBack"/>
            <w:bookmarkEnd w:id="0"/>
          </w:p>
        </w:tc>
        <w:tc>
          <w:tcPr>
            <w:tcW w:w="719" w:type="pct"/>
            <w:vAlign w:val="center"/>
          </w:tcPr>
          <w:p w:rsidR="00923810" w:rsidRPr="00050FD0" w:rsidRDefault="00923810" w:rsidP="00EE133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2A3E5D" w:rsidRPr="00491993" w:rsidTr="00380D1A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:rsidR="002A3E5D" w:rsidRPr="00491993" w:rsidRDefault="00006AF5" w:rsidP="00706EE9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A05E92" w:rsidRPr="00006AF5" w:rsidTr="00380D1A">
        <w:trPr>
          <w:cantSplit/>
          <w:trHeight w:val="340"/>
        </w:trPr>
        <w:tc>
          <w:tcPr>
            <w:tcW w:w="316" w:type="pct"/>
            <w:vAlign w:val="center"/>
          </w:tcPr>
          <w:p w:rsidR="00A05E92" w:rsidRPr="00491993" w:rsidRDefault="00A05E92" w:rsidP="00380D1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426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84" w:type="pct"/>
            <w:gridSpan w:val="11"/>
            <w:vAlign w:val="center"/>
          </w:tcPr>
          <w:p w:rsidR="00A05E92" w:rsidRPr="00380D1A" w:rsidRDefault="00A05E92" w:rsidP="00380D1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80D1A">
              <w:rPr>
                <w:rFonts w:ascii="Times New Roman" w:hAnsi="Times New Roman"/>
                <w:sz w:val="20"/>
                <w:szCs w:val="20"/>
                <w:lang w:val="sr-Cyrl-CS"/>
              </w:rPr>
              <w:t>Basta, J. &amp; Pejić, S. (2025). Exploring the Impact of AI Tools on Linguistic Skills Development in ESP/LSP Learning. In: Jateen Raoof Mahmood (ed.), 17th International Conference of Strategic Research on Scientific Studies and Education (ICoSReSSE)/ Proceedings, 9-28, ISBN 978-625-6750-34-0</w:t>
            </w:r>
          </w:p>
        </w:tc>
      </w:tr>
      <w:tr w:rsidR="00A05E92" w:rsidRPr="00006AF5" w:rsidTr="00380D1A">
        <w:trPr>
          <w:cantSplit/>
          <w:trHeight w:val="340"/>
        </w:trPr>
        <w:tc>
          <w:tcPr>
            <w:tcW w:w="316" w:type="pct"/>
            <w:vAlign w:val="center"/>
          </w:tcPr>
          <w:p w:rsidR="00A05E92" w:rsidRPr="00006AF5" w:rsidRDefault="00A05E92" w:rsidP="00380D1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426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84" w:type="pct"/>
            <w:gridSpan w:val="11"/>
            <w:vAlign w:val="center"/>
          </w:tcPr>
          <w:p w:rsidR="00A05E92" w:rsidRPr="00380D1A" w:rsidRDefault="00A05E92" w:rsidP="00380D1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80D1A">
              <w:rPr>
                <w:rFonts w:ascii="Times New Roman" w:hAnsi="Times New Roman"/>
                <w:sz w:val="20"/>
                <w:szCs w:val="20"/>
                <w:lang w:val="sr-Cyrl-CS"/>
              </w:rPr>
              <w:t>Basta, J. &amp; Pejić, S.  (2025). Upotreba veštačke inteligencije u cilju razvoja veštine pisanja na stranom jeziku struke. U: Vladislav Marjanović, Dejan Đorđević (redaktori), Cirkularna ekonomija - trendovi i perspektive (zbornik radova), Ekonomski fakultet Univerziteta u Nišu, 207-231. ISBN: 978-86-6139-250-4</w:t>
            </w:r>
          </w:p>
        </w:tc>
      </w:tr>
      <w:tr w:rsidR="00A05E92" w:rsidRPr="00006AF5" w:rsidTr="00380D1A">
        <w:trPr>
          <w:cantSplit/>
          <w:trHeight w:val="340"/>
        </w:trPr>
        <w:tc>
          <w:tcPr>
            <w:tcW w:w="316" w:type="pct"/>
            <w:vAlign w:val="center"/>
          </w:tcPr>
          <w:p w:rsidR="00A05E92" w:rsidRPr="00006AF5" w:rsidRDefault="00A05E92" w:rsidP="00380D1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426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84" w:type="pct"/>
            <w:gridSpan w:val="11"/>
            <w:vAlign w:val="center"/>
          </w:tcPr>
          <w:p w:rsidR="00A05E92" w:rsidRPr="00380D1A" w:rsidRDefault="00A05E92" w:rsidP="00380D1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80D1A">
              <w:rPr>
                <w:rFonts w:ascii="Times New Roman" w:hAnsi="Times New Roman"/>
                <w:sz w:val="20"/>
                <w:szCs w:val="20"/>
                <w:lang w:val="sr-Cyrl-CS"/>
              </w:rPr>
              <w:t>Pejić, S. &amp; Basta, J. (2024). Upotreba digitalnih tehnologija u funkciji razvoja veštine pisanja u nastavi stranog jezika. U: Tadija Đukić, Dragana Radenković Jocić (redaktori), Digitalna transformacija u funkciji privrednog razvoja Republike Srbije (zbornik radova), Ekonomski fakultet Univerziteta u Nišu, 607-626. ISBN: 978-86-6139-241-2</w:t>
            </w:r>
          </w:p>
        </w:tc>
      </w:tr>
      <w:tr w:rsidR="00A05E92" w:rsidRPr="00006AF5" w:rsidTr="00380D1A">
        <w:trPr>
          <w:cantSplit/>
          <w:trHeight w:val="340"/>
        </w:trPr>
        <w:tc>
          <w:tcPr>
            <w:tcW w:w="316" w:type="pct"/>
            <w:vAlign w:val="center"/>
          </w:tcPr>
          <w:p w:rsidR="00A05E92" w:rsidRPr="00006AF5" w:rsidRDefault="00A05E92" w:rsidP="00380D1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426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84" w:type="pct"/>
            <w:gridSpan w:val="11"/>
            <w:vAlign w:val="center"/>
          </w:tcPr>
          <w:p w:rsidR="00A05E92" w:rsidRPr="00380D1A" w:rsidRDefault="00A05E92" w:rsidP="00380D1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80D1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Pejić, S. &amp; Basta, J. (2023). Značaj stranog jezika struke u procesu internacionalizacije univerziteta. U: Tadija Đukić, Dragana Radenković Jocić (redaktori), Digitalna transformacija u funkciji privrednog razvoja Republike Srbije (zbornik radova), Ekonomski fakultet Univerziteta u Nišu, 105-120. ISBN 978-86-6139-234-4. COBISS.SR-ID 134486281 </w:t>
            </w:r>
          </w:p>
        </w:tc>
      </w:tr>
      <w:tr w:rsidR="00A05E92" w:rsidRPr="00006AF5" w:rsidTr="00380D1A">
        <w:trPr>
          <w:cantSplit/>
          <w:trHeight w:val="340"/>
        </w:trPr>
        <w:tc>
          <w:tcPr>
            <w:tcW w:w="316" w:type="pct"/>
            <w:vAlign w:val="center"/>
          </w:tcPr>
          <w:p w:rsidR="00A05E92" w:rsidRPr="00006AF5" w:rsidRDefault="00A05E92" w:rsidP="00380D1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426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84" w:type="pct"/>
            <w:gridSpan w:val="11"/>
            <w:vAlign w:val="center"/>
          </w:tcPr>
          <w:p w:rsidR="00A05E92" w:rsidRPr="00380D1A" w:rsidRDefault="00A05E92" w:rsidP="00380D1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80D1A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Basta, J. &amp; </w:t>
            </w:r>
            <w:r w:rsidRPr="00380D1A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Pejić, S.</w:t>
            </w:r>
            <w:r w:rsidRPr="00380D1A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(2023). </w:t>
            </w:r>
            <w:r w:rsidRPr="00380D1A">
              <w:rPr>
                <w:rFonts w:ascii="Times New Roman" w:hAnsi="Times New Roman"/>
                <w:sz w:val="20"/>
                <w:szCs w:val="20"/>
              </w:rPr>
              <w:t>Students</w:t>
            </w:r>
            <w:r w:rsidRPr="00380D1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’ </w:t>
            </w:r>
            <w:r w:rsidRPr="00380D1A">
              <w:rPr>
                <w:rFonts w:ascii="Times New Roman" w:hAnsi="Times New Roman"/>
                <w:sz w:val="20"/>
                <w:szCs w:val="20"/>
              </w:rPr>
              <w:t>perceptions</w:t>
            </w:r>
            <w:r w:rsidRPr="00380D1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80D1A">
              <w:rPr>
                <w:rFonts w:ascii="Times New Roman" w:hAnsi="Times New Roman"/>
                <w:sz w:val="20"/>
                <w:szCs w:val="20"/>
              </w:rPr>
              <w:t>on</w:t>
            </w:r>
            <w:r w:rsidRPr="00380D1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80D1A">
              <w:rPr>
                <w:rFonts w:ascii="Times New Roman" w:hAnsi="Times New Roman"/>
                <w:sz w:val="20"/>
                <w:szCs w:val="20"/>
              </w:rPr>
              <w:t>the</w:t>
            </w:r>
            <w:r w:rsidRPr="00380D1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80D1A">
              <w:rPr>
                <w:rFonts w:ascii="Times New Roman" w:hAnsi="Times New Roman"/>
                <w:sz w:val="20"/>
                <w:szCs w:val="20"/>
              </w:rPr>
              <w:t>use</w:t>
            </w:r>
            <w:r w:rsidRPr="00380D1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380D1A">
              <w:rPr>
                <w:rFonts w:ascii="Times New Roman" w:hAnsi="Times New Roman"/>
                <w:sz w:val="20"/>
                <w:szCs w:val="20"/>
              </w:rPr>
              <w:t xml:space="preserve">of Google classroom in </w:t>
            </w:r>
            <w:proofErr w:type="spellStart"/>
            <w:r w:rsidRPr="00380D1A">
              <w:rPr>
                <w:rFonts w:ascii="Times New Roman" w:hAnsi="Times New Roman"/>
                <w:sz w:val="20"/>
                <w:szCs w:val="20"/>
              </w:rPr>
              <w:t>lSP</w:t>
            </w:r>
            <w:proofErr w:type="spellEnd"/>
            <w:r w:rsidRPr="00380D1A">
              <w:rPr>
                <w:rFonts w:ascii="Times New Roman" w:hAnsi="Times New Roman"/>
                <w:sz w:val="20"/>
                <w:szCs w:val="20"/>
              </w:rPr>
              <w:t xml:space="preserve"> learning and its effects on developing linguistic competences, </w:t>
            </w:r>
            <w:r w:rsidRPr="00380D1A">
              <w:rPr>
                <w:rFonts w:ascii="Times New Roman" w:hAnsi="Times New Roman"/>
                <w:i/>
                <w:sz w:val="20"/>
                <w:szCs w:val="20"/>
              </w:rPr>
              <w:t>The Journal of Teaching English for Specific and Academic Purposes,</w:t>
            </w:r>
            <w:r w:rsidRPr="00380D1A">
              <w:rPr>
                <w:rFonts w:ascii="Times New Roman" w:hAnsi="Times New Roman"/>
                <w:sz w:val="20"/>
                <w:szCs w:val="20"/>
              </w:rPr>
              <w:t xml:space="preserve"> VOL. 11, </w:t>
            </w:r>
            <w:r w:rsidRPr="00380D1A">
              <w:rPr>
                <w:rFonts w:ascii="Times New Roman" w:hAnsi="Times New Roman"/>
                <w:caps/>
                <w:sz w:val="20"/>
                <w:szCs w:val="20"/>
              </w:rPr>
              <w:t>N</w:t>
            </w:r>
            <w:r w:rsidRPr="00380D1A">
              <w:rPr>
                <w:rFonts w:ascii="Times New Roman" w:hAnsi="Times New Roman"/>
                <w:caps/>
                <w:sz w:val="20"/>
                <w:szCs w:val="20"/>
                <w:vertAlign w:val="superscript"/>
              </w:rPr>
              <w:t>o</w:t>
            </w:r>
            <w:r w:rsidRPr="00380D1A">
              <w:rPr>
                <w:rFonts w:ascii="Times New Roman" w:hAnsi="Times New Roman"/>
                <w:caps/>
                <w:sz w:val="20"/>
                <w:szCs w:val="20"/>
              </w:rPr>
              <w:t xml:space="preserve"> 2</w:t>
            </w:r>
            <w:r w:rsidRPr="00380D1A">
              <w:rPr>
                <w:rFonts w:ascii="Times New Roman" w:hAnsi="Times New Roman"/>
                <w:sz w:val="20"/>
                <w:szCs w:val="20"/>
              </w:rPr>
              <w:t>, 353-370.</w:t>
            </w:r>
            <w:r w:rsidRPr="00380D1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380D1A">
              <w:rPr>
                <w:rFonts w:ascii="Times New Roman" w:hAnsi="Times New Roman"/>
                <w:bCs/>
                <w:iCs/>
                <w:sz w:val="20"/>
                <w:szCs w:val="20"/>
              </w:rPr>
              <w:t>ISSN 2334-9182 (Print)</w:t>
            </w:r>
            <w:r w:rsidRPr="00380D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80D1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ISSN 2334-9212 </w:t>
            </w:r>
          </w:p>
        </w:tc>
      </w:tr>
      <w:tr w:rsidR="00A05E92" w:rsidRPr="00697E51" w:rsidTr="00380D1A">
        <w:trPr>
          <w:cantSplit/>
          <w:trHeight w:val="340"/>
        </w:trPr>
        <w:tc>
          <w:tcPr>
            <w:tcW w:w="316" w:type="pct"/>
            <w:vAlign w:val="center"/>
          </w:tcPr>
          <w:p w:rsidR="00A05E92" w:rsidRPr="00006AF5" w:rsidRDefault="00A05E92" w:rsidP="00380D1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426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84" w:type="pct"/>
            <w:gridSpan w:val="11"/>
            <w:vAlign w:val="center"/>
          </w:tcPr>
          <w:p w:rsidR="00A05E92" w:rsidRPr="00380D1A" w:rsidRDefault="00A05E92" w:rsidP="00380D1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80D1A">
              <w:rPr>
                <w:rFonts w:ascii="Times New Roman" w:hAnsi="Times New Roman"/>
                <w:sz w:val="20"/>
                <w:szCs w:val="20"/>
                <w:lang w:val="sr-Cyrl-CS"/>
              </w:rPr>
              <w:t>Basta, J. &amp; Pejić, S. (2022). Uloga gugl učionice u nastavi stranog jezika struke. U: Tadija Đukić, Dragana Radenković Jocić (redaktori), Digitalna transformacija u funkciji privrednog razvoja Republike Srbije (zbornik radova), Ekonomski fakultet Univerziteta u Nišu, 585-598. ISBN 978-86-6139-229-0. COBISS.SR-ID 31335305</w:t>
            </w:r>
          </w:p>
        </w:tc>
      </w:tr>
      <w:tr w:rsidR="00A05E92" w:rsidRPr="00006AF5" w:rsidTr="00380D1A">
        <w:trPr>
          <w:cantSplit/>
          <w:trHeight w:val="340"/>
        </w:trPr>
        <w:tc>
          <w:tcPr>
            <w:tcW w:w="316" w:type="pct"/>
            <w:vAlign w:val="center"/>
          </w:tcPr>
          <w:p w:rsidR="00A05E92" w:rsidRPr="00006AF5" w:rsidRDefault="00A05E92" w:rsidP="00380D1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426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84" w:type="pct"/>
            <w:gridSpan w:val="11"/>
            <w:vAlign w:val="center"/>
          </w:tcPr>
          <w:p w:rsidR="00A05E92" w:rsidRPr="00380D1A" w:rsidRDefault="00A05E92" w:rsidP="00380D1A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380D1A">
              <w:rPr>
                <w:rFonts w:ascii="Times New Roman" w:hAnsi="Times New Roman"/>
                <w:b w:val="0"/>
                <w:bCs/>
                <w:sz w:val="20"/>
                <w:szCs w:val="20"/>
                <w:lang w:val="sr-Cyrl-CS"/>
              </w:rPr>
              <w:t>Pejić, S. &amp; Basta, J. (2021). Upotreba Interneta u učenju stranih jezika. U: Tadija Đukić, Dragana Radenković Jocić (redaktori), Digitalna transformacija u funkciji privrednog razvoja Republike Srbije (zbornik radova), Ekonomski fakultet Univerziteta u Nišu, 549-563. ISBN 978-86-6139-220-7. UDK 004:[371.3:802/809. COBISS.SR-ID 55227657.</w:t>
            </w:r>
          </w:p>
        </w:tc>
      </w:tr>
      <w:tr w:rsidR="00A05E92" w:rsidRPr="00697E51" w:rsidTr="00380D1A">
        <w:trPr>
          <w:cantSplit/>
          <w:trHeight w:val="340"/>
        </w:trPr>
        <w:tc>
          <w:tcPr>
            <w:tcW w:w="316" w:type="pct"/>
            <w:vAlign w:val="center"/>
          </w:tcPr>
          <w:p w:rsidR="00A05E92" w:rsidRPr="00006AF5" w:rsidRDefault="00A05E92" w:rsidP="00380D1A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426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684" w:type="pct"/>
            <w:gridSpan w:val="11"/>
            <w:vAlign w:val="center"/>
          </w:tcPr>
          <w:p w:rsidR="00A05E92" w:rsidRPr="00380D1A" w:rsidRDefault="00A05E92" w:rsidP="00380D1A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80D1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Pejić, S. (2003). Francuski jezik za ekonomiste. Ekonomski fakultet u Nišu, 108 str. ISBN 86-80121-92-4, COBISS.SR-ID 110027788.  </w:t>
            </w:r>
          </w:p>
        </w:tc>
      </w:tr>
      <w:tr w:rsidR="00706EE9" w:rsidRPr="00491993" w:rsidTr="00380D1A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:rsidR="00706EE9" w:rsidRPr="00491993" w:rsidRDefault="003C6D80" w:rsidP="00120148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ummary</w:t>
            </w:r>
            <w:r w:rsidR="00706EE9"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="00706EE9"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="00706EE9"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 w:rsidR="00157C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06EE9"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706EE9" w:rsidRPr="00491993" w:rsidTr="00380D1A">
        <w:trPr>
          <w:cantSplit/>
          <w:trHeight w:val="113"/>
        </w:trPr>
        <w:tc>
          <w:tcPr>
            <w:tcW w:w="1510" w:type="pct"/>
            <w:gridSpan w:val="4"/>
            <w:vAlign w:val="center"/>
          </w:tcPr>
          <w:p w:rsidR="00706EE9" w:rsidRPr="00006AF5" w:rsidRDefault="00706EE9" w:rsidP="00D82C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  <w:r w:rsidR="003C6D80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3490" w:type="pct"/>
            <w:gridSpan w:val="8"/>
            <w:vAlign w:val="center"/>
          </w:tcPr>
          <w:p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7F25" w:rsidRPr="00491993" w:rsidTr="00380D1A">
        <w:trPr>
          <w:cantSplit/>
          <w:trHeight w:val="283"/>
        </w:trPr>
        <w:tc>
          <w:tcPr>
            <w:tcW w:w="1510" w:type="pct"/>
            <w:gridSpan w:val="4"/>
            <w:vAlign w:val="center"/>
          </w:tcPr>
          <w:p w:rsidR="00706EE9" w:rsidRPr="00006AF5" w:rsidRDefault="00706EE9" w:rsidP="00D82C4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714" w:type="pct"/>
            <w:gridSpan w:val="5"/>
            <w:vAlign w:val="center"/>
          </w:tcPr>
          <w:p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68729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6" w:type="pct"/>
            <w:gridSpan w:val="3"/>
            <w:vAlign w:val="center"/>
          </w:tcPr>
          <w:p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International </w:t>
            </w:r>
          </w:p>
        </w:tc>
      </w:tr>
      <w:tr w:rsidR="00706EE9" w:rsidRPr="00491993" w:rsidTr="00380D1A">
        <w:trPr>
          <w:cantSplit/>
          <w:trHeight w:val="340"/>
        </w:trPr>
        <w:tc>
          <w:tcPr>
            <w:tcW w:w="1510" w:type="pct"/>
            <w:gridSpan w:val="4"/>
            <w:vAlign w:val="center"/>
          </w:tcPr>
          <w:p w:rsidR="00706EE9" w:rsidRPr="00A46902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490" w:type="pct"/>
            <w:gridSpan w:val="8"/>
            <w:vAlign w:val="center"/>
          </w:tcPr>
          <w:p w:rsidR="00706EE9" w:rsidRDefault="003C6D80" w:rsidP="00D82C46">
            <w:pPr>
              <w:pStyle w:val="ListParagraph"/>
              <w:numPr>
                <w:ilvl w:val="0"/>
                <w:numId w:val="5"/>
              </w:numPr>
              <w:ind w:left="360" w:right="34" w:hanging="284"/>
              <w:rPr>
                <w:rFonts w:ascii="Times New Roman" w:eastAsia="TimesNewRomanPSMT" w:hAnsi="Times New Roman"/>
                <w:bCs/>
                <w:sz w:val="20"/>
                <w:szCs w:val="20"/>
              </w:rPr>
            </w:pPr>
            <w:r w:rsidRPr="00687291">
              <w:rPr>
                <w:rFonts w:ascii="Times New Roman" w:eastAsia="TimesNewRomanPSMT" w:hAnsi="Times New Roman"/>
                <w:bCs/>
                <w:sz w:val="20"/>
                <w:szCs w:val="20"/>
              </w:rPr>
              <w:t xml:space="preserve">University of </w:t>
            </w:r>
            <w:proofErr w:type="spellStart"/>
            <w:r w:rsidRPr="00687291">
              <w:rPr>
                <w:rFonts w:ascii="Times New Roman" w:eastAsia="TimesNewRomanPSMT" w:hAnsi="Times New Roman"/>
                <w:bCs/>
                <w:sz w:val="20"/>
                <w:szCs w:val="20"/>
              </w:rPr>
              <w:t>Niš</w:t>
            </w:r>
            <w:proofErr w:type="spellEnd"/>
            <w:r w:rsidRPr="00687291">
              <w:rPr>
                <w:rFonts w:ascii="Times New Roman" w:eastAsia="TimesNewRomanPSMT" w:hAnsi="Times New Roman"/>
                <w:bCs/>
                <w:sz w:val="20"/>
                <w:szCs w:val="20"/>
              </w:rPr>
              <w:t>,</w:t>
            </w:r>
            <w:r w:rsidRPr="00687291">
              <w:rPr>
                <w:rFonts w:ascii="Times New Roman" w:eastAsia="TimesNewRomanPSMT" w:hAnsi="Times New Roman"/>
                <w:b/>
                <w:sz w:val="20"/>
                <w:szCs w:val="20"/>
              </w:rPr>
              <w:t xml:space="preserve"> </w:t>
            </w:r>
            <w:r w:rsidRPr="00687291">
              <w:rPr>
                <w:rStyle w:val="fontstyle01"/>
                <w:rFonts w:ascii="Times New Roman" w:hAnsi="Times New Roman"/>
                <w:b w:val="0"/>
                <w:color w:val="auto"/>
                <w:sz w:val="20"/>
                <w:szCs w:val="20"/>
              </w:rPr>
              <w:t>Faculty of Electronic Engineering</w:t>
            </w:r>
            <w:r w:rsidRPr="00687291">
              <w:rPr>
                <w:rFonts w:ascii="Times New Roman" w:eastAsia="TimesNewRomanPSMT" w:hAnsi="Times New Roman"/>
                <w:bCs/>
                <w:sz w:val="20"/>
                <w:szCs w:val="20"/>
              </w:rPr>
              <w:t xml:space="preserve"> </w:t>
            </w:r>
            <w:r w:rsidR="00687291">
              <w:rPr>
                <w:rFonts w:ascii="Times New Roman" w:eastAsia="TimesNewRomanPSMT" w:hAnsi="Times New Roman"/>
                <w:bCs/>
                <w:sz w:val="20"/>
                <w:szCs w:val="20"/>
              </w:rPr>
              <w:t>(</w:t>
            </w:r>
            <w:r w:rsidR="00687291" w:rsidRPr="00687291">
              <w:rPr>
                <w:rFonts w:ascii="Times New Roman" w:eastAsia="TimesNewRomanPSMT" w:hAnsi="Times New Roman"/>
                <w:bCs/>
                <w:sz w:val="20"/>
                <w:szCs w:val="20"/>
              </w:rPr>
              <w:t>2022</w:t>
            </w:r>
            <w:r w:rsidR="00687291">
              <w:rPr>
                <w:rFonts w:ascii="Times New Roman" w:eastAsia="TimesNewRomanPSMT" w:hAnsi="Times New Roman"/>
                <w:bCs/>
                <w:sz w:val="20"/>
                <w:szCs w:val="20"/>
              </w:rPr>
              <w:t>)</w:t>
            </w:r>
            <w:r w:rsidR="00687291" w:rsidRPr="00687291">
              <w:rPr>
                <w:rFonts w:ascii="Times New Roman" w:eastAsia="TimesNewRomanPSMT" w:hAnsi="Times New Roman"/>
                <w:bCs/>
                <w:sz w:val="20"/>
                <w:szCs w:val="20"/>
              </w:rPr>
              <w:t xml:space="preserve"> </w:t>
            </w:r>
          </w:p>
          <w:p w:rsidR="0077151B" w:rsidRPr="00BF2F8A" w:rsidRDefault="00687291" w:rsidP="00D82C46">
            <w:pPr>
              <w:pStyle w:val="ListParagraph"/>
              <w:ind w:left="360" w:right="34"/>
              <w:rPr>
                <w:rFonts w:ascii="Times New Roman" w:eastAsia="TimesNewRomanPSMT" w:hAnsi="Times New Roman"/>
                <w:b/>
                <w:sz w:val="20"/>
                <w:szCs w:val="20"/>
              </w:rPr>
            </w:pPr>
            <w:r w:rsidRPr="00687291">
              <w:rPr>
                <w:rFonts w:ascii="Times New Roman" w:eastAsia="TimesNewRomanPSMT" w:hAnsi="Times New Roman"/>
                <w:sz w:val="20"/>
                <w:szCs w:val="20"/>
              </w:rPr>
              <w:t>5th International ESP/LSP Conference and Workshop:</w:t>
            </w:r>
            <w:r w:rsidRPr="00687291">
              <w:rPr>
                <w:rFonts w:ascii="Times New Roman" w:eastAsia="TimesNewRomanPSMT" w:hAnsi="Times New Roman"/>
                <w:b/>
                <w:sz w:val="20"/>
                <w:szCs w:val="20"/>
              </w:rPr>
              <w:t xml:space="preserve"> </w:t>
            </w:r>
            <w:r w:rsidRPr="00687291">
              <w:rPr>
                <w:rStyle w:val="Strong"/>
                <w:rFonts w:ascii="Times New Roman" w:hAnsi="Times New Roman"/>
                <w:b w:val="0"/>
                <w:i/>
                <w:sz w:val="20"/>
                <w:szCs w:val="20"/>
              </w:rPr>
              <w:t>Actual ESP/LSP Classroom – sharing the what and how and why of our teaching</w:t>
            </w:r>
            <w:r w:rsidRPr="00687291">
              <w:rPr>
                <w:rFonts w:ascii="Times New Roman" w:eastAsia="TimesNewRomanPSMT" w:hAnsi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2A3E5D" w:rsidRDefault="002A3E5D" w:rsidP="00874AAD"/>
    <w:sectPr w:rsidR="002A3E5D" w:rsidSect="00D82C46">
      <w:pgSz w:w="11907" w:h="16839" w:code="9"/>
      <w:pgMar w:top="567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-Bold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B3387"/>
    <w:multiLevelType w:val="hybridMultilevel"/>
    <w:tmpl w:val="EEE45B46"/>
    <w:lvl w:ilvl="0" w:tplc="ED322E8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4380A"/>
    <w:multiLevelType w:val="hybridMultilevel"/>
    <w:tmpl w:val="1FDEDAAC"/>
    <w:lvl w:ilvl="0" w:tplc="ED322E84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A5334"/>
    <w:rsid w:val="000E206C"/>
    <w:rsid w:val="00104629"/>
    <w:rsid w:val="00114CC0"/>
    <w:rsid w:val="00115EC2"/>
    <w:rsid w:val="00120148"/>
    <w:rsid w:val="00133DB5"/>
    <w:rsid w:val="00151F31"/>
    <w:rsid w:val="00157C10"/>
    <w:rsid w:val="00162E80"/>
    <w:rsid w:val="001935B8"/>
    <w:rsid w:val="001A76F3"/>
    <w:rsid w:val="001F1216"/>
    <w:rsid w:val="0024223F"/>
    <w:rsid w:val="00255F36"/>
    <w:rsid w:val="00270E9F"/>
    <w:rsid w:val="0027158D"/>
    <w:rsid w:val="002748AD"/>
    <w:rsid w:val="0029060E"/>
    <w:rsid w:val="002A3E5D"/>
    <w:rsid w:val="002C5CB8"/>
    <w:rsid w:val="002D56E5"/>
    <w:rsid w:val="002E5C8A"/>
    <w:rsid w:val="00320E5E"/>
    <w:rsid w:val="00341DE5"/>
    <w:rsid w:val="0037798E"/>
    <w:rsid w:val="00380D1A"/>
    <w:rsid w:val="003C6D80"/>
    <w:rsid w:val="00434180"/>
    <w:rsid w:val="00436AF0"/>
    <w:rsid w:val="005014E4"/>
    <w:rsid w:val="00525BBC"/>
    <w:rsid w:val="0055278D"/>
    <w:rsid w:val="005560DD"/>
    <w:rsid w:val="005A07D1"/>
    <w:rsid w:val="005E3062"/>
    <w:rsid w:val="005F58EC"/>
    <w:rsid w:val="00602644"/>
    <w:rsid w:val="006178E3"/>
    <w:rsid w:val="006403DB"/>
    <w:rsid w:val="00642F4A"/>
    <w:rsid w:val="00644033"/>
    <w:rsid w:val="006478D8"/>
    <w:rsid w:val="006704C5"/>
    <w:rsid w:val="00687291"/>
    <w:rsid w:val="00697E51"/>
    <w:rsid w:val="006C358C"/>
    <w:rsid w:val="006E2932"/>
    <w:rsid w:val="00706EE9"/>
    <w:rsid w:val="007111A5"/>
    <w:rsid w:val="0077151B"/>
    <w:rsid w:val="00772185"/>
    <w:rsid w:val="007C403B"/>
    <w:rsid w:val="007D5FE3"/>
    <w:rsid w:val="007E65C1"/>
    <w:rsid w:val="00815A03"/>
    <w:rsid w:val="00834664"/>
    <w:rsid w:val="0085341E"/>
    <w:rsid w:val="00854189"/>
    <w:rsid w:val="00857F25"/>
    <w:rsid w:val="008749A2"/>
    <w:rsid w:val="00874AAD"/>
    <w:rsid w:val="00891E3D"/>
    <w:rsid w:val="008B1305"/>
    <w:rsid w:val="008B3167"/>
    <w:rsid w:val="00923810"/>
    <w:rsid w:val="009800E9"/>
    <w:rsid w:val="009909F7"/>
    <w:rsid w:val="009B1084"/>
    <w:rsid w:val="00A05E92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BF2F8A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82C46"/>
    <w:rsid w:val="00DC58ED"/>
    <w:rsid w:val="00E13817"/>
    <w:rsid w:val="00E4777E"/>
    <w:rsid w:val="00E564B4"/>
    <w:rsid w:val="00E92E79"/>
    <w:rsid w:val="00EA3850"/>
    <w:rsid w:val="00EE1332"/>
    <w:rsid w:val="00EE309D"/>
    <w:rsid w:val="00F12431"/>
    <w:rsid w:val="00F53FE2"/>
    <w:rsid w:val="00F623DF"/>
    <w:rsid w:val="00F6538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40939"/>
  <w15:docId w15:val="{404205EF-A1C1-4184-9363-A1577BD8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C6D80"/>
    <w:rPr>
      <w:b/>
      <w:bCs/>
    </w:rPr>
  </w:style>
  <w:style w:type="character" w:customStyle="1" w:styleId="fontstyle01">
    <w:name w:val="fontstyle01"/>
    <w:basedOn w:val="DefaultParagraphFont"/>
    <w:rsid w:val="003C6D80"/>
    <w:rPr>
      <w:rFonts w:ascii="Raleway-Bold" w:hAnsi="Raleway-Bold" w:hint="default"/>
      <w:b/>
      <w:bCs/>
      <w:i w:val="0"/>
      <w:iCs w:val="0"/>
      <w:color w:val="082A7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Zarko</cp:lastModifiedBy>
  <cp:revision>3</cp:revision>
  <cp:lastPrinted>2026-04-16T11:04:00Z</cp:lastPrinted>
  <dcterms:created xsi:type="dcterms:W3CDTF">2026-05-27T13:21:00Z</dcterms:created>
  <dcterms:modified xsi:type="dcterms:W3CDTF">2026-05-29T12:57:00Z</dcterms:modified>
</cp:coreProperties>
</file>